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Auto Trader: meet the team behind this 100% digital business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Meet our Digital Her role models at Auto Trader, who’s tech and data expertise make them one of the UK’s leading companies to work for. You’ll hear about a variety of different digital job roles responsible for the evolution of Auto Trader’s digital platforms and innovative data products that make the process of buying and selling cars easier for consumers, retailers and manufacturers.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color w:val="ff0000"/>
        </w:rPr>
      </w:pPr>
      <w:r w:rsidDel="00000000" w:rsidR="00000000" w:rsidRPr="00000000">
        <w:rPr>
          <w:color w:val="ff0000"/>
          <w:rtl w:val="0"/>
        </w:rPr>
        <w:t xml:space="preserve">@James -there will be multiple sub folders added to this one for each individual role model. I only have one ready now. </w:t>
      </w:r>
    </w:p>
    <w:p w:rsidR="00000000" w:rsidDel="00000000" w:rsidP="00000000" w:rsidRDefault="00000000" w:rsidRPr="00000000" w14:paraId="00000006">
      <w:pPr>
        <w:rPr>
          <w:color w:val="ff0000"/>
        </w:rPr>
      </w:pPr>
      <w:r w:rsidDel="00000000" w:rsidR="00000000" w:rsidRPr="00000000">
        <w:rPr>
          <w:color w:val="ff0000"/>
          <w:rtl w:val="0"/>
        </w:rPr>
        <w:t xml:space="preserve">For the banner image, if possible can you use a crop of image one to just see these two women:</w:t>
      </w:r>
    </w:p>
    <w:p w:rsidR="00000000" w:rsidDel="00000000" w:rsidP="00000000" w:rsidRDefault="00000000" w:rsidRPr="00000000" w14:paraId="00000007">
      <w:pPr>
        <w:rPr>
          <w:color w:val="ff0000"/>
        </w:rPr>
      </w:pPr>
      <w:r w:rsidDel="00000000" w:rsidR="00000000" w:rsidRPr="00000000">
        <w:rPr>
          <w:rtl w:val="0"/>
        </w:rPr>
      </w:r>
    </w:p>
    <w:p w:rsidR="00000000" w:rsidDel="00000000" w:rsidP="00000000" w:rsidRDefault="00000000" w:rsidRPr="00000000" w14:paraId="00000008">
      <w:pPr>
        <w:rPr>
          <w:color w:val="ff0000"/>
        </w:rPr>
      </w:pPr>
      <w:r w:rsidDel="00000000" w:rsidR="00000000" w:rsidRPr="00000000">
        <w:rPr>
          <w:color w:val="ff0000"/>
        </w:rPr>
        <w:drawing>
          <wp:inline distB="114300" distT="114300" distL="114300" distR="114300">
            <wp:extent cx="5467350" cy="36004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67350" cy="360045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color w:val="ff0000"/>
        </w:rPr>
      </w:pPr>
      <w:r w:rsidDel="00000000" w:rsidR="00000000" w:rsidRPr="00000000">
        <w:rPr>
          <w:rtl w:val="0"/>
        </w:rPr>
      </w:r>
    </w:p>
    <w:p w:rsidR="00000000" w:rsidDel="00000000" w:rsidP="00000000" w:rsidRDefault="00000000" w:rsidRPr="00000000" w14:paraId="0000000A">
      <w:pPr>
        <w:rPr>
          <w:color w:val="ff0000"/>
        </w:rPr>
      </w:pPr>
      <w:r w:rsidDel="00000000" w:rsidR="00000000" w:rsidRPr="00000000">
        <w:rPr>
          <w:color w:val="ff0000"/>
          <w:rtl w:val="0"/>
        </w:rPr>
        <w:t xml:space="preserve">It’s too blurry, can use the other option for now</w:t>
      </w:r>
    </w:p>
    <w:p w:rsidR="00000000" w:rsidDel="00000000" w:rsidP="00000000" w:rsidRDefault="00000000" w:rsidRPr="00000000" w14:paraId="0000000B">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